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Conditions for Release, Rules and Restrictions Applying to the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695E" w:rsidRDefault="002235FF" w:rsidP="002235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Uncertainty Analysis in Best-Estimate Modelling for Design, Operation and Safety Analysis of SFRs </w:t>
      </w:r>
      <w:r w:rsidR="00A66FF2" w:rsidRPr="00A66FF2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UAM-SFR</w:t>
      </w:r>
      <w:r w:rsidR="00A66FF2" w:rsidRPr="00A66FF2">
        <w:rPr>
          <w:rFonts w:ascii="Arial" w:hAnsi="Arial" w:cs="Arial"/>
          <w:b/>
          <w:bCs/>
        </w:rPr>
        <w:t>)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data and other experimental information are released under the following conditions: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 xml:space="preserve">The data and information </w:t>
      </w:r>
      <w:proofErr w:type="gramStart"/>
      <w:r w:rsidRPr="00DB695E">
        <w:rPr>
          <w:rFonts w:ascii="Arial" w:hAnsi="Arial" w:cs="Arial"/>
          <w:sz w:val="19"/>
          <w:szCs w:val="19"/>
        </w:rPr>
        <w:t>is exclusively released</w:t>
      </w:r>
      <w:proofErr w:type="gramEnd"/>
      <w:r w:rsidRPr="00DB695E">
        <w:rPr>
          <w:rFonts w:ascii="Arial" w:hAnsi="Arial" w:cs="Arial"/>
          <w:sz w:val="19"/>
          <w:szCs w:val="19"/>
        </w:rPr>
        <w:t xml:space="preserve"> to participants in the</w:t>
      </w:r>
      <w:r w:rsidR="002235FF">
        <w:rPr>
          <w:rFonts w:ascii="Arial" w:hAnsi="Arial" w:cs="Arial"/>
          <w:sz w:val="19"/>
          <w:szCs w:val="19"/>
        </w:rPr>
        <w:t xml:space="preserve"> UAM-SFR</w:t>
      </w:r>
      <w:r w:rsidRPr="00DB695E">
        <w:rPr>
          <w:rFonts w:ascii="Arial" w:hAnsi="Arial" w:cs="Arial"/>
          <w:sz w:val="19"/>
          <w:szCs w:val="19"/>
        </w:rPr>
        <w:t xml:space="preserve"> Benchmark Study.</w:t>
      </w:r>
    </w:p>
    <w:p w:rsidR="00DB695E" w:rsidRPr="002235FF" w:rsidRDefault="00DB695E" w:rsidP="002235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235FF">
        <w:rPr>
          <w:rFonts w:ascii="Arial" w:hAnsi="Arial" w:cs="Arial"/>
          <w:sz w:val="19"/>
          <w:szCs w:val="19"/>
        </w:rPr>
        <w:t xml:space="preserve">Recipients of the data will use it exclusively for model and code improvements for coupled </w:t>
      </w:r>
      <w:proofErr w:type="spellStart"/>
      <w:r w:rsidRPr="002235FF">
        <w:rPr>
          <w:rFonts w:ascii="Arial" w:hAnsi="Arial" w:cs="Arial"/>
          <w:sz w:val="19"/>
          <w:szCs w:val="19"/>
        </w:rPr>
        <w:t>neutronics</w:t>
      </w:r>
      <w:proofErr w:type="spellEnd"/>
      <w:r w:rsidR="002235FF" w:rsidRPr="002235FF">
        <w:rPr>
          <w:rFonts w:ascii="Arial" w:hAnsi="Arial" w:cs="Arial"/>
          <w:sz w:val="19"/>
          <w:szCs w:val="19"/>
        </w:rPr>
        <w:t xml:space="preserve">, fuel performance </w:t>
      </w:r>
      <w:r w:rsidRPr="002235FF">
        <w:rPr>
          <w:rFonts w:ascii="Arial" w:hAnsi="Arial" w:cs="Arial"/>
          <w:sz w:val="19"/>
          <w:szCs w:val="19"/>
        </w:rPr>
        <w:t>and thermal-hydraulics simulations including uncertainty analyses in modelling.</w:t>
      </w:r>
    </w:p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not to make copies of the information and not to further distribute or sell it to third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parties.</w:t>
      </w:r>
    </w:p>
    <w:bookmarkEnd w:id="0"/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provide feedback on deficiencies or errors they may find in the data.</w:t>
      </w:r>
    </w:p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inform the benchmark organizers before publishing any study results for which the</w:t>
      </w:r>
    </w:p>
    <w:p w:rsidR="00DB695E" w:rsidRDefault="00A66FF2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UAM-</w:t>
      </w:r>
      <w:r w:rsidR="002235FF">
        <w:rPr>
          <w:rFonts w:ascii="Arial" w:hAnsi="Arial" w:cs="Arial"/>
          <w:sz w:val="19"/>
          <w:szCs w:val="19"/>
        </w:rPr>
        <w:t>SFR</w:t>
      </w:r>
      <w:r w:rsidR="00DB695E">
        <w:rPr>
          <w:rFonts w:ascii="Arial" w:hAnsi="Arial" w:cs="Arial"/>
          <w:sz w:val="19"/>
          <w:szCs w:val="19"/>
        </w:rPr>
        <w:t xml:space="preserve"> benchmark data </w:t>
      </w:r>
      <w:proofErr w:type="gramStart"/>
      <w:r w:rsidR="00DB695E">
        <w:rPr>
          <w:rFonts w:ascii="Arial" w:hAnsi="Arial" w:cs="Arial"/>
          <w:sz w:val="19"/>
          <w:szCs w:val="19"/>
        </w:rPr>
        <w:t>have been used</w:t>
      </w:r>
      <w:proofErr w:type="gramEnd"/>
      <w:r w:rsidR="00DB695E">
        <w:rPr>
          <w:rFonts w:ascii="Arial" w:hAnsi="Arial" w:cs="Arial"/>
          <w:sz w:val="19"/>
          <w:szCs w:val="19"/>
        </w:rPr>
        <w:t>.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DISCLAIMER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Neither the Organization for Economic Co-operation and Development nor any</w:t>
      </w:r>
      <w:r w:rsidR="00A66FF2">
        <w:rPr>
          <w:rFonts w:ascii="Arial" w:hAnsi="Arial" w:cs="Arial"/>
          <w:sz w:val="19"/>
          <w:szCs w:val="19"/>
        </w:rPr>
        <w:t xml:space="preserve"> person acting on behalf of the </w:t>
      </w:r>
      <w:r>
        <w:rPr>
          <w:rFonts w:ascii="Arial" w:hAnsi="Arial" w:cs="Arial"/>
          <w:sz w:val="19"/>
          <w:szCs w:val="19"/>
        </w:rPr>
        <w:t>organisation assume any liability with respect to the use of, or for damage resulting from the use of the data and information released.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agree to these conditions: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Organization: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Address: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E-mail: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Telephone: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Fax: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Signature: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D0629" w:rsidRPr="007057C2" w:rsidRDefault="001D0629" w:rsidP="007057C2">
      <w:pPr>
        <w:pStyle w:val="Default"/>
        <w:rPr>
          <w:rFonts w:ascii="Arial" w:hAnsi="Arial" w:cs="Arial"/>
          <w:sz w:val="19"/>
          <w:szCs w:val="19"/>
          <w:lang w:val="it-IT"/>
        </w:rPr>
      </w:pPr>
    </w:p>
    <w:sectPr w:rsidR="001D0629" w:rsidRPr="007057C2" w:rsidSect="00DB695E">
      <w:footerReference w:type="default" r:id="rId8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F0" w:rsidRDefault="00E272F0" w:rsidP="00E272F0">
      <w:pPr>
        <w:spacing w:after="0" w:line="240" w:lineRule="auto"/>
      </w:pPr>
      <w:r>
        <w:separator/>
      </w:r>
    </w:p>
  </w:endnote>
  <w:endnote w:type="continuationSeparator" w:id="0">
    <w:p w:rsidR="00E272F0" w:rsidRDefault="00E272F0" w:rsidP="00E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F0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Return to</w:t>
    </w:r>
  </w:p>
  <w:p w:rsidR="00E272F0" w:rsidRPr="00193DA4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OECD/</w:t>
    </w:r>
    <w:r w:rsidRPr="00193DA4">
      <w:rPr>
        <w:b/>
        <w:sz w:val="18"/>
      </w:rPr>
      <w:t xml:space="preserve">Nuclear Energy Agency (NEA), 2 rue André Pascal, 75775 Paris </w:t>
    </w:r>
    <w:proofErr w:type="spellStart"/>
    <w:r w:rsidRPr="00193DA4">
      <w:rPr>
        <w:b/>
        <w:sz w:val="18"/>
      </w:rPr>
      <w:t>Cedex</w:t>
    </w:r>
    <w:proofErr w:type="spellEnd"/>
    <w:r w:rsidRPr="00193DA4">
      <w:rPr>
        <w:b/>
        <w:sz w:val="18"/>
      </w:rPr>
      <w:t xml:space="preserve"> 16, France</w:t>
    </w:r>
  </w:p>
  <w:p w:rsidR="00E272F0" w:rsidRPr="000B7B13" w:rsidRDefault="00E272F0" w:rsidP="00E272F0">
    <w:pPr>
      <w:pStyle w:val="Footer"/>
      <w:ind w:right="-45"/>
      <w:jc w:val="center"/>
      <w:rPr>
        <w:b/>
        <w:sz w:val="18"/>
      </w:rPr>
    </w:pPr>
    <w:r>
      <w:rPr>
        <w:b/>
        <w:sz w:val="18"/>
      </w:rPr>
      <w:t>www.oecd-nea.org</w:t>
    </w:r>
    <w:r w:rsidRPr="00BB6D9A">
      <w:rPr>
        <w:b/>
        <w:sz w:val="18"/>
      </w:rPr>
      <w:t xml:space="preserve">      contact: </w:t>
    </w:r>
    <w:r>
      <w:rPr>
        <w:b/>
        <w:sz w:val="18"/>
      </w:rPr>
      <w:t>wprs</w:t>
    </w:r>
    <w:r w:rsidRPr="00BB6D9A">
      <w:rPr>
        <w:b/>
        <w:sz w:val="18"/>
      </w:rPr>
      <w:t>@oecd-</w:t>
    </w:r>
    <w:proofErr w:type="gramStart"/>
    <w:r w:rsidRPr="00BB6D9A">
      <w:rPr>
        <w:b/>
        <w:sz w:val="18"/>
      </w:rPr>
      <w:t>nea.org  (</w:t>
    </w:r>
    <w:proofErr w:type="gramEnd"/>
    <w:r>
      <w:rPr>
        <w:b/>
        <w:sz w:val="18"/>
      </w:rPr>
      <w:t>Tel: +33 1 45 24 10 94 - Fax: +33 1 45 24 11 10)</w:t>
    </w:r>
  </w:p>
  <w:p w:rsidR="00E272F0" w:rsidRDefault="00E272F0">
    <w:pPr>
      <w:pStyle w:val="Footer"/>
    </w:pPr>
  </w:p>
  <w:p w:rsidR="00E272F0" w:rsidRDefault="00E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F0" w:rsidRDefault="00E272F0" w:rsidP="00E272F0">
      <w:pPr>
        <w:spacing w:after="0" w:line="240" w:lineRule="auto"/>
      </w:pPr>
      <w:r>
        <w:separator/>
      </w:r>
    </w:p>
  </w:footnote>
  <w:footnote w:type="continuationSeparator" w:id="0">
    <w:p w:rsidR="00E272F0" w:rsidRDefault="00E272F0" w:rsidP="00E2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0CC"/>
    <w:multiLevelType w:val="hybridMultilevel"/>
    <w:tmpl w:val="8DA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0ECB"/>
    <w:multiLevelType w:val="hybridMultilevel"/>
    <w:tmpl w:val="CD4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E"/>
    <w:rsid w:val="000169F2"/>
    <w:rsid w:val="00147303"/>
    <w:rsid w:val="001D0629"/>
    <w:rsid w:val="002235FF"/>
    <w:rsid w:val="0029333C"/>
    <w:rsid w:val="002B14CC"/>
    <w:rsid w:val="002E28B6"/>
    <w:rsid w:val="002E5BF4"/>
    <w:rsid w:val="00397B9D"/>
    <w:rsid w:val="006A6B7D"/>
    <w:rsid w:val="006B4B22"/>
    <w:rsid w:val="007057C2"/>
    <w:rsid w:val="00A66FF2"/>
    <w:rsid w:val="00AC168C"/>
    <w:rsid w:val="00AC56DF"/>
    <w:rsid w:val="00AF7369"/>
    <w:rsid w:val="00DB695E"/>
    <w:rsid w:val="00E272F0"/>
    <w:rsid w:val="00F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24BB"/>
  <w15:docId w15:val="{8A624747-EB20-47A7-B65C-70FFABD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29"/>
    <w:pPr>
      <w:spacing w:after="200" w:line="276" w:lineRule="auto"/>
    </w:pPr>
    <w:rPr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5E"/>
    <w:pPr>
      <w:ind w:left="720"/>
      <w:contextualSpacing/>
    </w:pPr>
  </w:style>
  <w:style w:type="paragraph" w:customStyle="1" w:styleId="Default">
    <w:name w:val="Default"/>
    <w:rsid w:val="006A6B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F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nhideWhenUsed/>
    <w:rsid w:val="00E27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F0"/>
    <w:rPr>
      <w:sz w:val="22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72D9-A4FB-4467-AC37-64AA9DB9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client07</dc:creator>
  <cp:lastModifiedBy>HILL Ian, NEA/SCI</cp:lastModifiedBy>
  <cp:revision>3</cp:revision>
  <cp:lastPrinted>2016-01-15T07:54:00Z</cp:lastPrinted>
  <dcterms:created xsi:type="dcterms:W3CDTF">2019-04-15T11:04:00Z</dcterms:created>
  <dcterms:modified xsi:type="dcterms:W3CDTF">2019-07-08T07:57:00Z</dcterms:modified>
</cp:coreProperties>
</file>