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71637F" w:rsidRDefault="00285532" w:rsidP="0071637F">
      <w:pPr>
        <w:shd w:val="clear" w:color="auto" w:fill="FFFFFF" w:themeFill="background1"/>
        <w:spacing w:after="120"/>
        <w:jc w:val="center"/>
        <w:rPr>
          <w:b/>
          <w:bCs/>
          <w:color w:val="116AAF"/>
        </w:rPr>
      </w:pPr>
      <w:r w:rsidRPr="00285532">
        <w:rPr>
          <w:b/>
          <w:bCs/>
          <w:color w:val="116AAF"/>
          <w:sz w:val="32"/>
          <w:szCs w:val="32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2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71637F">
        <w:rPr>
          <w:i/>
          <w:iCs/>
          <w:color w:val="116AAF"/>
        </w:rPr>
        <w:t>MOVING TOWARDS THE CONSTRUCTION OF A SAFE DGR – GETTING REAL</w:t>
      </w:r>
    </w:p>
    <w:p w14:paraId="50AD91C3" w14:textId="77777777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0071637F">
        <w:trPr>
          <w:trHeight w:val="432"/>
        </w:trPr>
        <w:tc>
          <w:tcPr>
            <w:tcW w:w="5707" w:type="dxa"/>
          </w:tcPr>
          <w:p w14:paraId="2DBDCB72" w14:textId="1ABB4AEE" w:rsidR="00ED483F" w:rsidRPr="0071637F" w:rsidRDefault="00ED483F" w:rsidP="0071637F">
            <w:pPr>
              <w:spacing w:before="60" w:after="60"/>
              <w:rPr>
                <w:b/>
                <w:bCs/>
                <w:color w:val="000000" w:themeColor="text1"/>
              </w:rPr>
            </w:pPr>
            <w:r w:rsidRPr="0071637F">
              <w:rPr>
                <w:b/>
                <w:bCs/>
                <w:color w:val="000000" w:themeColor="text1"/>
              </w:rPr>
              <w:t>Abstract Number</w:t>
            </w:r>
            <w:r w:rsidR="00AF3942" w:rsidRPr="0071637F">
              <w:rPr>
                <w:b/>
                <w:bCs/>
                <w:color w:val="000000" w:themeColor="text1"/>
                <w:lang w:eastAsia="ja-JP"/>
              </w:rPr>
              <w:t>:</w:t>
            </w:r>
            <w:r w:rsidR="00285532" w:rsidRPr="0071637F">
              <w:rPr>
                <w:b/>
                <w:bCs/>
                <w:color w:val="000000" w:themeColor="text1"/>
                <w:lang w:eastAsia="ja-JP"/>
              </w:rPr>
              <w:t xml:space="preserve">  </w:t>
            </w:r>
            <w:r w:rsidR="0071637F">
              <w:rPr>
                <w:b/>
                <w:bCs/>
                <w:color w:val="000000" w:themeColor="text1"/>
                <w:lang w:eastAsia="ja-JP"/>
              </w:rPr>
              <w:t>44</w:t>
            </w:r>
          </w:p>
        </w:tc>
        <w:tc>
          <w:tcPr>
            <w:tcW w:w="3376" w:type="dxa"/>
          </w:tcPr>
          <w:p w14:paraId="65329394" w14:textId="6CA13C14" w:rsidR="00ED483F" w:rsidRPr="0071637F" w:rsidRDefault="000A7CE1" w:rsidP="0071637F">
            <w:pPr>
              <w:spacing w:before="60" w:after="60"/>
              <w:rPr>
                <w:rFonts w:hint="eastAsia"/>
                <w:b/>
                <w:bCs/>
                <w:color w:val="000000" w:themeColor="text1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lang w:eastAsia="zh-CN"/>
              </w:rPr>
              <w:t>Session 8.2</w:t>
            </w:r>
          </w:p>
        </w:tc>
      </w:tr>
      <w:tr w:rsidR="00D66730" w:rsidRPr="00AF0BA8" w14:paraId="0837F891" w14:textId="77777777" w:rsidTr="0071637F">
        <w:trPr>
          <w:trHeight w:val="516"/>
        </w:trPr>
        <w:tc>
          <w:tcPr>
            <w:tcW w:w="9083" w:type="dxa"/>
            <w:gridSpan w:val="2"/>
          </w:tcPr>
          <w:p w14:paraId="22D919D6" w14:textId="77777777" w:rsidR="00C60BC5" w:rsidRPr="0071637F" w:rsidRDefault="00ED483F" w:rsidP="0071637F">
            <w:pPr>
              <w:spacing w:before="60" w:after="60"/>
              <w:rPr>
                <w:b/>
                <w:bCs/>
                <w:color w:val="000000" w:themeColor="text1"/>
                <w:lang w:eastAsia="ja-JP"/>
              </w:rPr>
            </w:pPr>
            <w:r w:rsidRPr="0071637F">
              <w:rPr>
                <w:b/>
                <w:bCs/>
                <w:color w:val="000000" w:themeColor="text1"/>
              </w:rPr>
              <w:t>Author</w:t>
            </w:r>
            <w:r w:rsidR="00AF3942" w:rsidRPr="0071637F">
              <w:rPr>
                <w:b/>
                <w:bCs/>
                <w:color w:val="000000" w:themeColor="text1"/>
                <w:lang w:eastAsia="ja-JP"/>
              </w:rPr>
              <w:t>:</w:t>
            </w:r>
          </w:p>
          <w:p w14:paraId="7DC0E2AE" w14:textId="26FC7555" w:rsidR="00AF3942" w:rsidRPr="00D66730" w:rsidRDefault="3A9EC19C" w:rsidP="3A9EC19C">
            <w:pPr>
              <w:spacing w:before="60" w:after="60"/>
              <w:rPr>
                <w:b/>
                <w:bCs/>
                <w:color w:val="000000" w:themeColor="text1"/>
                <w:lang w:eastAsia="ja-JP"/>
              </w:rPr>
            </w:pPr>
            <w:r w:rsidRPr="3A9EC19C">
              <w:rPr>
                <w:b/>
                <w:bCs/>
                <w:color w:val="000000" w:themeColor="text1"/>
                <w:lang w:eastAsia="ja-JP"/>
              </w:rPr>
              <w:t>Piet Zuidema</w:t>
            </w:r>
          </w:p>
          <w:p w14:paraId="6BC53966" w14:textId="332A0757" w:rsidR="00AF3942" w:rsidRPr="00B10693" w:rsidRDefault="0005257A" w:rsidP="002B0699">
            <w:pPr>
              <w:spacing w:before="60" w:after="60"/>
              <w:rPr>
                <w:rFonts w:cstheme="minorHAnsi" w:hint="eastAsia"/>
                <w:b/>
                <w:color w:val="000000" w:themeColor="text1"/>
                <w:lang w:eastAsia="zh-CN"/>
              </w:rPr>
            </w:pPr>
            <w:r w:rsidRPr="00FC1DF2">
              <w:rPr>
                <w:rFonts w:cstheme="minorHAnsi"/>
                <w:b/>
                <w:color w:val="000000" w:themeColor="text1"/>
                <w:lang w:eastAsia="ja-JP"/>
              </w:rPr>
              <w:t xml:space="preserve">Zuidema Consult GmbH, </w:t>
            </w:r>
            <w:r w:rsidRPr="00B10693">
              <w:rPr>
                <w:rFonts w:cstheme="minorHAnsi"/>
                <w:b/>
                <w:color w:val="000000" w:themeColor="text1"/>
                <w:lang w:eastAsia="ja-JP"/>
              </w:rPr>
              <w:t xml:space="preserve">5436 </w:t>
            </w:r>
            <w:proofErr w:type="spellStart"/>
            <w:r w:rsidRPr="00B10693">
              <w:rPr>
                <w:rFonts w:cstheme="minorHAnsi"/>
                <w:b/>
                <w:color w:val="000000" w:themeColor="text1"/>
                <w:lang w:eastAsia="ja-JP"/>
              </w:rPr>
              <w:t>Wuerenlos</w:t>
            </w:r>
            <w:proofErr w:type="spellEnd"/>
            <w:r w:rsidRPr="00B10693">
              <w:rPr>
                <w:rFonts w:cstheme="minorHAnsi"/>
                <w:b/>
                <w:color w:val="000000" w:themeColor="text1"/>
                <w:lang w:eastAsia="ja-JP"/>
              </w:rPr>
              <w:t>, Switzerl</w:t>
            </w:r>
            <w:r w:rsidR="00AF0BA8" w:rsidRPr="00B10693">
              <w:rPr>
                <w:rFonts w:cstheme="minorHAnsi"/>
                <w:b/>
                <w:color w:val="000000" w:themeColor="text1"/>
                <w:lang w:eastAsia="ja-JP"/>
              </w:rPr>
              <w:t>a</w:t>
            </w:r>
            <w:r w:rsidRPr="00B10693">
              <w:rPr>
                <w:rFonts w:cstheme="minorHAnsi"/>
                <w:b/>
                <w:color w:val="000000" w:themeColor="text1"/>
                <w:lang w:eastAsia="ja-JP"/>
              </w:rPr>
              <w:t>nd</w:t>
            </w:r>
            <w:r w:rsidR="00AF0BA8" w:rsidRPr="000A7CE1">
              <w:rPr>
                <w:rFonts w:cstheme="minorHAnsi"/>
                <w:b/>
                <w:color w:val="000000" w:themeColor="text1"/>
                <w:lang w:eastAsia="ja-JP"/>
              </w:rPr>
              <w:t xml:space="preserve">; </w:t>
            </w:r>
            <w:hyperlink r:id="rId11" w:history="1">
              <w:r w:rsidR="00010E8A" w:rsidRPr="00017944">
                <w:rPr>
                  <w:rStyle w:val="Hyperlink"/>
                  <w:rFonts w:cstheme="minorHAnsi"/>
                  <w:b/>
                  <w:lang w:eastAsia="ja-JP"/>
                </w:rPr>
                <w:t>piet.zuidema@zuidema-consult.ch</w:t>
              </w:r>
            </w:hyperlink>
            <w:r w:rsidR="00010E8A">
              <w:rPr>
                <w:rFonts w:cstheme="minorHAnsi" w:hint="eastAsia"/>
                <w:b/>
                <w:color w:val="000000" w:themeColor="text1"/>
                <w:lang w:eastAsia="zh-CN"/>
              </w:rPr>
              <w:t xml:space="preserve"> </w:t>
            </w:r>
          </w:p>
        </w:tc>
      </w:tr>
      <w:tr w:rsidR="00D66730" w:rsidRPr="00D66730" w14:paraId="330BCA96" w14:textId="77777777" w:rsidTr="0071637F">
        <w:trPr>
          <w:trHeight w:val="1067"/>
        </w:trPr>
        <w:tc>
          <w:tcPr>
            <w:tcW w:w="9083" w:type="dxa"/>
            <w:gridSpan w:val="2"/>
          </w:tcPr>
          <w:p w14:paraId="6647858D" w14:textId="77777777" w:rsidR="009249FD" w:rsidRPr="0071637F" w:rsidRDefault="00285532" w:rsidP="0071637F">
            <w:pPr>
              <w:spacing w:before="60" w:after="60"/>
              <w:rPr>
                <w:b/>
                <w:bCs/>
                <w:color w:val="000000" w:themeColor="text1"/>
                <w:lang w:eastAsia="ja-JP"/>
              </w:rPr>
            </w:pPr>
            <w:r w:rsidRPr="0071637F">
              <w:rPr>
                <w:b/>
                <w:bCs/>
                <w:color w:val="000000" w:themeColor="text1"/>
                <w:lang w:eastAsia="ja-JP"/>
              </w:rPr>
              <w:t xml:space="preserve">Abstract </w:t>
            </w:r>
            <w:r w:rsidR="00ED483F" w:rsidRPr="0071637F">
              <w:rPr>
                <w:b/>
                <w:bCs/>
                <w:color w:val="000000" w:themeColor="text1"/>
              </w:rPr>
              <w:t>Title</w:t>
            </w:r>
            <w:r w:rsidR="00AF3942" w:rsidRPr="0071637F">
              <w:rPr>
                <w:b/>
                <w:bCs/>
                <w:color w:val="000000" w:themeColor="text1"/>
                <w:lang w:eastAsia="ja-JP"/>
              </w:rPr>
              <w:t>:</w:t>
            </w:r>
          </w:p>
          <w:p w14:paraId="60DB58DF" w14:textId="025628EC" w:rsidR="00AF3942" w:rsidRPr="0071637F" w:rsidRDefault="00B72C8F" w:rsidP="0071637F">
            <w:pPr>
              <w:spacing w:before="60" w:after="60"/>
              <w:rPr>
                <w:b/>
                <w:bCs/>
                <w:color w:val="000000" w:themeColor="text1"/>
                <w:lang w:eastAsia="ja-JP"/>
              </w:rPr>
            </w:pPr>
            <w:r w:rsidRPr="0071637F">
              <w:rPr>
                <w:b/>
                <w:bCs/>
                <w:color w:val="000000" w:themeColor="text1"/>
                <w:lang w:eastAsia="ja-JP"/>
              </w:rPr>
              <w:t>I</w:t>
            </w:r>
            <w:r w:rsidR="00A30291" w:rsidRPr="0071637F">
              <w:rPr>
                <w:b/>
                <w:bCs/>
                <w:color w:val="000000" w:themeColor="text1"/>
                <w:lang w:eastAsia="ja-JP"/>
              </w:rPr>
              <w:t xml:space="preserve">mportance of </w:t>
            </w:r>
            <w:r w:rsidR="00F915AD" w:rsidRPr="0071637F">
              <w:rPr>
                <w:b/>
                <w:bCs/>
                <w:color w:val="000000" w:themeColor="text1"/>
                <w:lang w:eastAsia="ja-JP"/>
              </w:rPr>
              <w:t xml:space="preserve">the interaction </w:t>
            </w:r>
            <w:r w:rsidR="00D53F12" w:rsidRPr="0071637F">
              <w:rPr>
                <w:b/>
                <w:bCs/>
                <w:color w:val="000000" w:themeColor="text1"/>
                <w:lang w:eastAsia="ja-JP"/>
              </w:rPr>
              <w:t>between</w:t>
            </w:r>
            <w:r w:rsidR="00F915AD" w:rsidRPr="0071637F">
              <w:rPr>
                <w:b/>
                <w:bCs/>
                <w:color w:val="000000" w:themeColor="text1"/>
                <w:lang w:eastAsia="ja-JP"/>
              </w:rPr>
              <w:t xml:space="preserve"> developing the safety case </w:t>
            </w:r>
            <w:r w:rsidR="004A1726" w:rsidRPr="0071637F">
              <w:rPr>
                <w:b/>
                <w:bCs/>
                <w:color w:val="000000" w:themeColor="text1"/>
                <w:lang w:eastAsia="ja-JP"/>
              </w:rPr>
              <w:t xml:space="preserve">and </w:t>
            </w:r>
            <w:r w:rsidR="00A30291" w:rsidRPr="0071637F">
              <w:rPr>
                <w:b/>
                <w:bCs/>
                <w:color w:val="000000" w:themeColor="text1"/>
                <w:lang w:eastAsia="ja-JP"/>
              </w:rPr>
              <w:t xml:space="preserve">requirements management in the </w:t>
            </w:r>
            <w:r w:rsidR="00993A4D" w:rsidRPr="0071637F">
              <w:rPr>
                <w:b/>
                <w:bCs/>
                <w:color w:val="000000" w:themeColor="text1"/>
                <w:lang w:eastAsia="ja-JP"/>
              </w:rPr>
              <w:t xml:space="preserve">‘design for safety’ </w:t>
            </w:r>
            <w:r w:rsidR="00A30291" w:rsidRPr="0071637F">
              <w:rPr>
                <w:b/>
                <w:bCs/>
                <w:color w:val="000000" w:themeColor="text1"/>
                <w:lang w:eastAsia="ja-JP"/>
              </w:rPr>
              <w:t xml:space="preserve">process </w:t>
            </w:r>
            <w:r w:rsidR="004A1726" w:rsidRPr="0071637F">
              <w:rPr>
                <w:b/>
                <w:bCs/>
                <w:color w:val="000000" w:themeColor="text1"/>
                <w:lang w:eastAsia="ja-JP"/>
              </w:rPr>
              <w:t xml:space="preserve">for disposal solutions </w:t>
            </w:r>
            <w:r w:rsidR="004F3BEA" w:rsidRPr="0071637F">
              <w:rPr>
                <w:b/>
                <w:bCs/>
                <w:color w:val="000000" w:themeColor="text1"/>
                <w:lang w:eastAsia="ja-JP"/>
              </w:rPr>
              <w:t>–</w:t>
            </w:r>
            <w:r w:rsidR="004A1726" w:rsidRPr="0071637F">
              <w:rPr>
                <w:b/>
                <w:bCs/>
                <w:color w:val="000000" w:themeColor="text1"/>
                <w:lang w:eastAsia="ja-JP"/>
              </w:rPr>
              <w:t xml:space="preserve"> </w:t>
            </w:r>
            <w:r w:rsidR="004F3BEA" w:rsidRPr="0071637F">
              <w:rPr>
                <w:b/>
                <w:bCs/>
                <w:color w:val="000000" w:themeColor="text1"/>
                <w:lang w:eastAsia="ja-JP"/>
              </w:rPr>
              <w:t xml:space="preserve">a summary of work </w:t>
            </w:r>
            <w:r w:rsidR="00135BBB" w:rsidRPr="0071637F">
              <w:rPr>
                <w:b/>
                <w:bCs/>
                <w:color w:val="000000" w:themeColor="text1"/>
                <w:lang w:eastAsia="ja-JP"/>
              </w:rPr>
              <w:t xml:space="preserve">performed </w:t>
            </w:r>
            <w:r w:rsidR="004F3BEA" w:rsidRPr="0071637F">
              <w:rPr>
                <w:b/>
                <w:bCs/>
                <w:color w:val="000000" w:themeColor="text1"/>
                <w:lang w:eastAsia="ja-JP"/>
              </w:rPr>
              <w:t xml:space="preserve">within EURAD, taking advantage of the </w:t>
            </w:r>
            <w:r w:rsidR="00252E97" w:rsidRPr="0071637F">
              <w:rPr>
                <w:b/>
                <w:bCs/>
                <w:color w:val="000000" w:themeColor="text1"/>
                <w:lang w:eastAsia="ja-JP"/>
              </w:rPr>
              <w:t>colla</w:t>
            </w:r>
            <w:r w:rsidR="00362279" w:rsidRPr="0071637F">
              <w:rPr>
                <w:b/>
                <w:bCs/>
                <w:color w:val="000000" w:themeColor="text1"/>
                <w:lang w:eastAsia="ja-JP"/>
              </w:rPr>
              <w:t>bo</w:t>
            </w:r>
            <w:r w:rsidR="00252E97" w:rsidRPr="0071637F">
              <w:rPr>
                <w:b/>
                <w:bCs/>
                <w:color w:val="000000" w:themeColor="text1"/>
                <w:lang w:eastAsia="ja-JP"/>
              </w:rPr>
              <w:t xml:space="preserve">ration </w:t>
            </w:r>
            <w:r w:rsidR="004F3BEA" w:rsidRPr="0071637F">
              <w:rPr>
                <w:b/>
                <w:bCs/>
                <w:color w:val="000000" w:themeColor="text1"/>
                <w:lang w:eastAsia="ja-JP"/>
              </w:rPr>
              <w:t>with the NEA / IGSC</w:t>
            </w:r>
          </w:p>
          <w:p w14:paraId="0223D0BE" w14:textId="77777777" w:rsidR="00C60BC5" w:rsidRPr="00D66730" w:rsidRDefault="00C60BC5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</w:p>
        </w:tc>
      </w:tr>
      <w:tr w:rsidR="00D66730" w:rsidRPr="00D66730" w14:paraId="336BE7D3" w14:textId="77777777" w:rsidTr="0071637F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5D4B9EA3" w14:textId="77777777" w:rsidR="00285532" w:rsidRPr="0071637F" w:rsidRDefault="00AF3942" w:rsidP="0071637F">
            <w:pPr>
              <w:spacing w:before="60" w:after="60"/>
              <w:rPr>
                <w:b/>
                <w:bCs/>
                <w:color w:val="000000" w:themeColor="text1"/>
                <w:lang w:eastAsia="ja-JP"/>
              </w:rPr>
            </w:pPr>
            <w:r w:rsidRPr="0071637F">
              <w:rPr>
                <w:b/>
                <w:bCs/>
                <w:color w:val="000000" w:themeColor="text1"/>
                <w:lang w:eastAsia="ja-JP"/>
              </w:rPr>
              <w:t>Abstract (300-500 words)</w:t>
            </w:r>
            <w:r w:rsidR="003D606A" w:rsidRPr="0071637F">
              <w:rPr>
                <w:b/>
                <w:bCs/>
                <w:color w:val="000000" w:themeColor="text1"/>
                <w:lang w:eastAsia="ja-JP"/>
              </w:rPr>
              <w:t>:</w:t>
            </w:r>
          </w:p>
          <w:p w14:paraId="421EAAF8" w14:textId="2F3A5851" w:rsidR="00D66730" w:rsidRPr="0071637F" w:rsidRDefault="006F49A0" w:rsidP="000A7CE1">
            <w:pPr>
              <w:spacing w:before="60" w:after="60"/>
              <w:jc w:val="both"/>
              <w:rPr>
                <w:color w:val="000000" w:themeColor="text1"/>
                <w:lang w:eastAsia="ja-JP"/>
              </w:rPr>
            </w:pPr>
            <w:r w:rsidRPr="0071637F">
              <w:rPr>
                <w:color w:val="000000" w:themeColor="text1"/>
                <w:lang w:eastAsia="ja-JP"/>
              </w:rPr>
              <w:t>Disposal projects</w:t>
            </w:r>
            <w:r w:rsidR="008E55E5" w:rsidRPr="0071637F">
              <w:rPr>
                <w:color w:val="000000" w:themeColor="text1"/>
                <w:lang w:eastAsia="ja-JP"/>
              </w:rPr>
              <w:t xml:space="preserve"> address a broad range of issues</w:t>
            </w:r>
            <w:r w:rsidR="001F7F3E" w:rsidRPr="0071637F">
              <w:rPr>
                <w:color w:val="000000" w:themeColor="text1"/>
                <w:lang w:eastAsia="ja-JP"/>
              </w:rPr>
              <w:t>, involve many different disciplines and are of long duration</w:t>
            </w:r>
            <w:r w:rsidR="00DE5EFB" w:rsidRPr="0071637F">
              <w:rPr>
                <w:color w:val="000000" w:themeColor="text1"/>
                <w:lang w:eastAsia="ja-JP"/>
              </w:rPr>
              <w:t>. This makes them complex. Experience with complex project</w:t>
            </w:r>
            <w:r w:rsidR="001C7173" w:rsidRPr="0071637F">
              <w:rPr>
                <w:color w:val="000000" w:themeColor="text1"/>
                <w:lang w:eastAsia="ja-JP"/>
              </w:rPr>
              <w:t>s</w:t>
            </w:r>
            <w:r w:rsidR="00DE5EFB" w:rsidRPr="0071637F">
              <w:rPr>
                <w:color w:val="000000" w:themeColor="text1"/>
                <w:lang w:eastAsia="ja-JP"/>
              </w:rPr>
              <w:t xml:space="preserve"> shows that</w:t>
            </w:r>
            <w:r w:rsidR="00F7509D" w:rsidRPr="0071637F">
              <w:rPr>
                <w:color w:val="000000" w:themeColor="text1"/>
                <w:lang w:eastAsia="ja-JP"/>
              </w:rPr>
              <w:t xml:space="preserve"> </w:t>
            </w:r>
            <w:r w:rsidR="009B5821" w:rsidRPr="0071637F">
              <w:rPr>
                <w:color w:val="000000" w:themeColor="text1"/>
                <w:lang w:eastAsia="ja-JP"/>
              </w:rPr>
              <w:t>they can</w:t>
            </w:r>
            <w:r w:rsidR="00F7509D" w:rsidRPr="0071637F">
              <w:rPr>
                <w:color w:val="000000" w:themeColor="text1"/>
                <w:lang w:eastAsia="ja-JP"/>
              </w:rPr>
              <w:t xml:space="preserve"> strongly </w:t>
            </w:r>
            <w:r w:rsidR="006C3188" w:rsidRPr="0071637F">
              <w:rPr>
                <w:color w:val="000000" w:themeColor="text1"/>
                <w:lang w:eastAsia="ja-JP"/>
              </w:rPr>
              <w:t xml:space="preserve">benefit </w:t>
            </w:r>
            <w:r w:rsidR="00F7509D" w:rsidRPr="0071637F">
              <w:rPr>
                <w:color w:val="000000" w:themeColor="text1"/>
                <w:lang w:eastAsia="ja-JP"/>
              </w:rPr>
              <w:t xml:space="preserve">from using requirements management to </w:t>
            </w:r>
            <w:r w:rsidR="00A078DE" w:rsidRPr="0071637F">
              <w:rPr>
                <w:color w:val="000000" w:themeColor="text1"/>
                <w:lang w:eastAsia="ja-JP"/>
              </w:rPr>
              <w:t>plan and implement</w:t>
            </w:r>
            <w:r w:rsidR="00F7509D" w:rsidRPr="0071637F">
              <w:rPr>
                <w:color w:val="000000" w:themeColor="text1"/>
                <w:lang w:eastAsia="ja-JP"/>
              </w:rPr>
              <w:t xml:space="preserve"> </w:t>
            </w:r>
            <w:r w:rsidR="009F5CEC" w:rsidRPr="0071637F">
              <w:rPr>
                <w:color w:val="000000" w:themeColor="text1"/>
                <w:lang w:eastAsia="ja-JP"/>
              </w:rPr>
              <w:t>them</w:t>
            </w:r>
            <w:r w:rsidR="00FB53B9" w:rsidRPr="0071637F">
              <w:rPr>
                <w:color w:val="000000" w:themeColor="text1"/>
                <w:lang w:eastAsia="ja-JP"/>
              </w:rPr>
              <w:t xml:space="preserve">. This </w:t>
            </w:r>
            <w:r w:rsidR="009F5CEC" w:rsidRPr="0071637F">
              <w:rPr>
                <w:color w:val="000000" w:themeColor="text1"/>
                <w:lang w:eastAsia="ja-JP"/>
              </w:rPr>
              <w:t xml:space="preserve">experience </w:t>
            </w:r>
            <w:r w:rsidR="00FB53B9" w:rsidRPr="0071637F">
              <w:rPr>
                <w:color w:val="000000" w:themeColor="text1"/>
                <w:lang w:eastAsia="ja-JP"/>
              </w:rPr>
              <w:t xml:space="preserve">is also </w:t>
            </w:r>
            <w:r w:rsidR="00194EB8" w:rsidRPr="0071637F">
              <w:rPr>
                <w:color w:val="000000" w:themeColor="text1"/>
                <w:lang w:eastAsia="ja-JP"/>
              </w:rPr>
              <w:t>confirmed</w:t>
            </w:r>
            <w:r w:rsidR="00FB53B9" w:rsidRPr="0071637F">
              <w:rPr>
                <w:color w:val="000000" w:themeColor="text1"/>
                <w:lang w:eastAsia="ja-JP"/>
              </w:rPr>
              <w:t xml:space="preserve"> by those waste management programmes </w:t>
            </w:r>
            <w:r w:rsidR="00E46DB8" w:rsidRPr="0071637F">
              <w:rPr>
                <w:color w:val="000000" w:themeColor="text1"/>
                <w:lang w:eastAsia="ja-JP"/>
              </w:rPr>
              <w:t>whose</w:t>
            </w:r>
            <w:r w:rsidR="00FB53B9" w:rsidRPr="0071637F">
              <w:rPr>
                <w:color w:val="000000" w:themeColor="text1"/>
                <w:lang w:eastAsia="ja-JP"/>
              </w:rPr>
              <w:t xml:space="preserve"> </w:t>
            </w:r>
            <w:r w:rsidR="00B1175D" w:rsidRPr="0071637F">
              <w:rPr>
                <w:color w:val="000000" w:themeColor="text1"/>
                <w:lang w:eastAsia="ja-JP"/>
              </w:rPr>
              <w:t>deep geological repository projects</w:t>
            </w:r>
            <w:r w:rsidR="00BB391D" w:rsidRPr="0071637F">
              <w:rPr>
                <w:color w:val="000000" w:themeColor="text1"/>
                <w:lang w:eastAsia="ja-JP"/>
              </w:rPr>
              <w:t xml:space="preserve"> </w:t>
            </w:r>
            <w:r w:rsidR="00E46DB8" w:rsidRPr="0071637F">
              <w:rPr>
                <w:color w:val="000000" w:themeColor="text1"/>
                <w:lang w:eastAsia="ja-JP"/>
              </w:rPr>
              <w:t xml:space="preserve">are </w:t>
            </w:r>
            <w:r w:rsidR="00146081" w:rsidRPr="0071637F">
              <w:rPr>
                <w:color w:val="000000" w:themeColor="text1"/>
                <w:lang w:eastAsia="ja-JP"/>
              </w:rPr>
              <w:t xml:space="preserve">further advanced </w:t>
            </w:r>
            <w:r w:rsidR="0098520B" w:rsidRPr="0071637F">
              <w:rPr>
                <w:color w:val="000000" w:themeColor="text1"/>
                <w:lang w:eastAsia="ja-JP"/>
              </w:rPr>
              <w:t xml:space="preserve">and </w:t>
            </w:r>
            <w:r w:rsidR="00146081" w:rsidRPr="0071637F">
              <w:rPr>
                <w:color w:val="000000" w:themeColor="text1"/>
                <w:lang w:eastAsia="ja-JP"/>
              </w:rPr>
              <w:t xml:space="preserve">that </w:t>
            </w:r>
            <w:r w:rsidR="0098520B" w:rsidRPr="0071637F">
              <w:rPr>
                <w:color w:val="000000" w:themeColor="text1"/>
                <w:lang w:eastAsia="ja-JP"/>
              </w:rPr>
              <w:t>rely on the</w:t>
            </w:r>
            <w:r w:rsidR="00BB391D" w:rsidRPr="0071637F">
              <w:rPr>
                <w:color w:val="000000" w:themeColor="text1"/>
                <w:lang w:eastAsia="ja-JP"/>
              </w:rPr>
              <w:t xml:space="preserve"> use</w:t>
            </w:r>
            <w:r w:rsidR="0098520B" w:rsidRPr="0071637F">
              <w:rPr>
                <w:color w:val="000000" w:themeColor="text1"/>
                <w:lang w:eastAsia="ja-JP"/>
              </w:rPr>
              <w:t xml:space="preserve"> of</w:t>
            </w:r>
            <w:r w:rsidR="00BB391D" w:rsidRPr="0071637F">
              <w:rPr>
                <w:color w:val="000000" w:themeColor="text1"/>
                <w:lang w:eastAsia="ja-JP"/>
              </w:rPr>
              <w:t xml:space="preserve"> requirement</w:t>
            </w:r>
            <w:r w:rsidR="001F69D7" w:rsidRPr="0071637F">
              <w:rPr>
                <w:color w:val="000000" w:themeColor="text1"/>
                <w:lang w:eastAsia="ja-JP"/>
              </w:rPr>
              <w:t>s</w:t>
            </w:r>
            <w:r w:rsidR="00BB391D" w:rsidRPr="0071637F">
              <w:rPr>
                <w:color w:val="000000" w:themeColor="text1"/>
                <w:lang w:eastAsia="ja-JP"/>
              </w:rPr>
              <w:t xml:space="preserve"> manag</w:t>
            </w:r>
            <w:r w:rsidR="001F69D7" w:rsidRPr="0071637F">
              <w:rPr>
                <w:color w:val="000000" w:themeColor="text1"/>
                <w:lang w:eastAsia="ja-JP"/>
              </w:rPr>
              <w:t>e</w:t>
            </w:r>
            <w:r w:rsidR="00BB391D" w:rsidRPr="0071637F">
              <w:rPr>
                <w:color w:val="000000" w:themeColor="text1"/>
                <w:lang w:eastAsia="ja-JP"/>
              </w:rPr>
              <w:t>ment to support their work</w:t>
            </w:r>
            <w:r w:rsidR="00B1175D" w:rsidRPr="0071637F">
              <w:rPr>
                <w:color w:val="000000" w:themeColor="text1"/>
                <w:lang w:eastAsia="ja-JP"/>
              </w:rPr>
              <w:t>, e.g</w:t>
            </w:r>
            <w:r w:rsidR="00BB391D" w:rsidRPr="0071637F">
              <w:rPr>
                <w:color w:val="000000" w:themeColor="text1"/>
                <w:lang w:eastAsia="ja-JP"/>
              </w:rPr>
              <w:t>.,</w:t>
            </w:r>
            <w:r w:rsidR="00B1175D" w:rsidRPr="0071637F">
              <w:rPr>
                <w:color w:val="000000" w:themeColor="text1"/>
                <w:lang w:eastAsia="ja-JP"/>
              </w:rPr>
              <w:t xml:space="preserve"> (in alphabetical order) Finland, </w:t>
            </w:r>
            <w:proofErr w:type="gramStart"/>
            <w:r w:rsidR="00B1175D" w:rsidRPr="0071637F">
              <w:rPr>
                <w:color w:val="000000" w:themeColor="text1"/>
                <w:lang w:eastAsia="ja-JP"/>
              </w:rPr>
              <w:t>France</w:t>
            </w:r>
            <w:proofErr w:type="gramEnd"/>
            <w:r w:rsidR="00BB391D" w:rsidRPr="0071637F">
              <w:rPr>
                <w:color w:val="000000" w:themeColor="text1"/>
                <w:lang w:eastAsia="ja-JP"/>
              </w:rPr>
              <w:t xml:space="preserve"> and Sweden. </w:t>
            </w:r>
            <w:r w:rsidR="001F69D7" w:rsidRPr="0071637F">
              <w:rPr>
                <w:color w:val="000000" w:themeColor="text1"/>
                <w:lang w:eastAsia="ja-JP"/>
              </w:rPr>
              <w:t xml:space="preserve">EURAD – the European Joint Programme on </w:t>
            </w:r>
            <w:r w:rsidR="001711E7" w:rsidRPr="0071637F">
              <w:rPr>
                <w:color w:val="000000" w:themeColor="text1"/>
                <w:lang w:eastAsia="ja-JP"/>
              </w:rPr>
              <w:t xml:space="preserve">Radioactive </w:t>
            </w:r>
            <w:r w:rsidR="001F69D7" w:rsidRPr="0071637F">
              <w:rPr>
                <w:color w:val="000000" w:themeColor="text1"/>
                <w:lang w:eastAsia="ja-JP"/>
              </w:rPr>
              <w:t xml:space="preserve">Waste Management </w:t>
            </w:r>
            <w:r w:rsidR="005B328B" w:rsidRPr="0071637F">
              <w:rPr>
                <w:color w:val="000000" w:themeColor="text1"/>
                <w:lang w:eastAsia="ja-JP"/>
              </w:rPr>
              <w:t>–</w:t>
            </w:r>
            <w:r w:rsidR="001F69D7" w:rsidRPr="0071637F">
              <w:rPr>
                <w:color w:val="000000" w:themeColor="text1"/>
                <w:lang w:eastAsia="ja-JP"/>
              </w:rPr>
              <w:t xml:space="preserve"> </w:t>
            </w:r>
            <w:r w:rsidR="009521D7" w:rsidRPr="0071637F">
              <w:rPr>
                <w:color w:val="000000" w:themeColor="text1"/>
                <w:lang w:eastAsia="ja-JP"/>
              </w:rPr>
              <w:t xml:space="preserve">recognized </w:t>
            </w:r>
            <w:r w:rsidR="005B328B" w:rsidRPr="0071637F">
              <w:rPr>
                <w:color w:val="000000" w:themeColor="text1"/>
                <w:lang w:eastAsia="ja-JP"/>
              </w:rPr>
              <w:t>the importance of requirements management for Europe</w:t>
            </w:r>
            <w:r w:rsidR="00354DEB" w:rsidRPr="0071637F">
              <w:rPr>
                <w:color w:val="000000" w:themeColor="text1"/>
                <w:lang w:eastAsia="ja-JP"/>
              </w:rPr>
              <w:t>a</w:t>
            </w:r>
            <w:r w:rsidR="005B328B" w:rsidRPr="0071637F">
              <w:rPr>
                <w:color w:val="000000" w:themeColor="text1"/>
                <w:lang w:eastAsia="ja-JP"/>
              </w:rPr>
              <w:t xml:space="preserve">n </w:t>
            </w:r>
            <w:r w:rsidR="00D941C6" w:rsidRPr="0071637F">
              <w:rPr>
                <w:color w:val="000000" w:themeColor="text1"/>
                <w:lang w:eastAsia="ja-JP"/>
              </w:rPr>
              <w:t>member states</w:t>
            </w:r>
            <w:r w:rsidR="00354DEB" w:rsidRPr="0071637F">
              <w:rPr>
                <w:color w:val="000000" w:themeColor="text1"/>
                <w:lang w:eastAsia="ja-JP"/>
              </w:rPr>
              <w:t xml:space="preserve"> </w:t>
            </w:r>
            <w:r w:rsidR="001711E7" w:rsidRPr="0071637F">
              <w:rPr>
                <w:color w:val="000000" w:themeColor="text1"/>
                <w:lang w:eastAsia="ja-JP"/>
              </w:rPr>
              <w:t>and</w:t>
            </w:r>
            <w:r w:rsidR="00354DEB" w:rsidRPr="0071637F">
              <w:rPr>
                <w:color w:val="000000" w:themeColor="text1"/>
                <w:lang w:eastAsia="ja-JP"/>
              </w:rPr>
              <w:t xml:space="preserve"> </w:t>
            </w:r>
            <w:r w:rsidR="009521D7" w:rsidRPr="0071637F">
              <w:rPr>
                <w:color w:val="000000" w:themeColor="text1"/>
                <w:lang w:eastAsia="ja-JP"/>
              </w:rPr>
              <w:t xml:space="preserve">started </w:t>
            </w:r>
            <w:r w:rsidR="00354DEB" w:rsidRPr="0071637F">
              <w:rPr>
                <w:color w:val="000000" w:themeColor="text1"/>
                <w:lang w:eastAsia="ja-JP"/>
              </w:rPr>
              <w:t>a project to develop some guidance on requirements management</w:t>
            </w:r>
            <w:r w:rsidR="007355E9" w:rsidRPr="0071637F">
              <w:rPr>
                <w:color w:val="000000" w:themeColor="text1"/>
                <w:lang w:eastAsia="ja-JP"/>
              </w:rPr>
              <w:t xml:space="preserve"> </w:t>
            </w:r>
            <w:r w:rsidR="00F80FBD" w:rsidRPr="0071637F">
              <w:rPr>
                <w:color w:val="000000" w:themeColor="text1"/>
                <w:lang w:eastAsia="ja-JP"/>
              </w:rPr>
              <w:t>by active</w:t>
            </w:r>
            <w:r w:rsidR="007B208A" w:rsidRPr="0071637F">
              <w:rPr>
                <w:color w:val="000000" w:themeColor="text1"/>
                <w:lang w:eastAsia="ja-JP"/>
              </w:rPr>
              <w:t>ly</w:t>
            </w:r>
            <w:r w:rsidR="00F80FBD" w:rsidRPr="0071637F">
              <w:rPr>
                <w:color w:val="000000" w:themeColor="text1"/>
                <w:lang w:eastAsia="ja-JP"/>
              </w:rPr>
              <w:t xml:space="preserve"> involv</w:t>
            </w:r>
            <w:r w:rsidR="007B208A" w:rsidRPr="0071637F">
              <w:rPr>
                <w:color w:val="000000" w:themeColor="text1"/>
                <w:lang w:eastAsia="ja-JP"/>
              </w:rPr>
              <w:t>ing</w:t>
            </w:r>
            <w:r w:rsidR="00F80FBD" w:rsidRPr="0071637F">
              <w:rPr>
                <w:color w:val="000000" w:themeColor="text1"/>
                <w:lang w:eastAsia="ja-JP"/>
              </w:rPr>
              <w:t xml:space="preserve"> end-users in a serie</w:t>
            </w:r>
            <w:r w:rsidR="006A652D" w:rsidRPr="0071637F">
              <w:rPr>
                <w:color w:val="000000" w:themeColor="text1"/>
                <w:lang w:eastAsia="ja-JP"/>
              </w:rPr>
              <w:t>s</w:t>
            </w:r>
            <w:r w:rsidR="00F80FBD" w:rsidRPr="0071637F">
              <w:rPr>
                <w:color w:val="000000" w:themeColor="text1"/>
                <w:lang w:eastAsia="ja-JP"/>
              </w:rPr>
              <w:t xml:space="preserve"> of workshops and a </w:t>
            </w:r>
            <w:r w:rsidR="00A34168" w:rsidRPr="0071637F">
              <w:rPr>
                <w:color w:val="000000" w:themeColor="text1"/>
                <w:lang w:eastAsia="ja-JP"/>
              </w:rPr>
              <w:t>training event. Th</w:t>
            </w:r>
            <w:r w:rsidR="006A652D" w:rsidRPr="0071637F">
              <w:rPr>
                <w:color w:val="000000" w:themeColor="text1"/>
                <w:lang w:eastAsia="ja-JP"/>
              </w:rPr>
              <w:t xml:space="preserve">is project </w:t>
            </w:r>
            <w:r w:rsidR="000E51F4" w:rsidRPr="0071637F">
              <w:rPr>
                <w:color w:val="000000" w:themeColor="text1"/>
                <w:lang w:eastAsia="ja-JP"/>
              </w:rPr>
              <w:t xml:space="preserve">was concluded </w:t>
            </w:r>
            <w:r w:rsidR="006A652D" w:rsidRPr="0071637F">
              <w:rPr>
                <w:color w:val="000000" w:themeColor="text1"/>
                <w:lang w:eastAsia="ja-JP"/>
              </w:rPr>
              <w:t xml:space="preserve">in May </w:t>
            </w:r>
            <w:r w:rsidR="000E51F4" w:rsidRPr="0071637F">
              <w:rPr>
                <w:color w:val="000000" w:themeColor="text1"/>
                <w:lang w:eastAsia="ja-JP"/>
              </w:rPr>
              <w:t>202</w:t>
            </w:r>
            <w:r w:rsidR="007171D7" w:rsidRPr="0071637F">
              <w:rPr>
                <w:color w:val="000000" w:themeColor="text1"/>
                <w:lang w:eastAsia="ja-JP"/>
              </w:rPr>
              <w:t>4</w:t>
            </w:r>
            <w:r w:rsidR="00567560" w:rsidRPr="0071637F">
              <w:rPr>
                <w:color w:val="000000" w:themeColor="text1"/>
                <w:lang w:eastAsia="ja-JP"/>
              </w:rPr>
              <w:t xml:space="preserve"> and yielded</w:t>
            </w:r>
            <w:r w:rsidR="00747DE3" w:rsidRPr="0071637F">
              <w:rPr>
                <w:color w:val="000000" w:themeColor="text1"/>
                <w:lang w:eastAsia="ja-JP"/>
              </w:rPr>
              <w:t xml:space="preserve"> three guidance documents</w:t>
            </w:r>
            <w:r w:rsidR="00350ACB" w:rsidRPr="0071637F">
              <w:rPr>
                <w:color w:val="000000" w:themeColor="text1"/>
                <w:lang w:eastAsia="ja-JP"/>
              </w:rPr>
              <w:t xml:space="preserve">, one addressing mainly the methodology </w:t>
            </w:r>
            <w:r w:rsidR="00470724" w:rsidRPr="0071637F">
              <w:rPr>
                <w:color w:val="000000" w:themeColor="text1"/>
                <w:lang w:eastAsia="ja-JP"/>
              </w:rPr>
              <w:t>for</w:t>
            </w:r>
            <w:r w:rsidR="00350ACB" w:rsidRPr="0071637F">
              <w:rPr>
                <w:color w:val="000000" w:themeColor="text1"/>
                <w:lang w:eastAsia="ja-JP"/>
              </w:rPr>
              <w:t xml:space="preserve"> generic </w:t>
            </w:r>
            <w:r w:rsidR="00931428" w:rsidRPr="0071637F">
              <w:rPr>
                <w:color w:val="000000" w:themeColor="text1"/>
                <w:lang w:eastAsia="ja-JP"/>
              </w:rPr>
              <w:t>system</w:t>
            </w:r>
            <w:r w:rsidR="00E5701F" w:rsidRPr="0071637F">
              <w:rPr>
                <w:color w:val="000000" w:themeColor="text1"/>
                <w:lang w:eastAsia="ja-JP"/>
              </w:rPr>
              <w:t>s</w:t>
            </w:r>
            <w:r w:rsidR="00931428" w:rsidRPr="0071637F">
              <w:rPr>
                <w:color w:val="000000" w:themeColor="text1"/>
                <w:lang w:eastAsia="ja-JP"/>
              </w:rPr>
              <w:t xml:space="preserve">, one addressing a waste management programme </w:t>
            </w:r>
            <w:r w:rsidR="00F82726" w:rsidRPr="0071637F">
              <w:rPr>
                <w:color w:val="000000" w:themeColor="text1"/>
                <w:lang w:eastAsia="ja-JP"/>
              </w:rPr>
              <w:t>and/</w:t>
            </w:r>
            <w:r w:rsidR="00931428" w:rsidRPr="0071637F">
              <w:rPr>
                <w:color w:val="000000" w:themeColor="text1"/>
                <w:lang w:eastAsia="ja-JP"/>
              </w:rPr>
              <w:t>or specific waste management system</w:t>
            </w:r>
            <w:r w:rsidR="00F82726" w:rsidRPr="0071637F">
              <w:rPr>
                <w:color w:val="000000" w:themeColor="text1"/>
                <w:lang w:eastAsia="ja-JP"/>
              </w:rPr>
              <w:t>s</w:t>
            </w:r>
            <w:r w:rsidR="00931428" w:rsidRPr="0071637F">
              <w:rPr>
                <w:color w:val="000000" w:themeColor="text1"/>
                <w:lang w:eastAsia="ja-JP"/>
              </w:rPr>
              <w:t xml:space="preserve"> and the </w:t>
            </w:r>
            <w:r w:rsidR="002A58CE" w:rsidRPr="0071637F">
              <w:rPr>
                <w:color w:val="000000" w:themeColor="text1"/>
                <w:lang w:eastAsia="ja-JP"/>
              </w:rPr>
              <w:t>third one look</w:t>
            </w:r>
            <w:r w:rsidR="00FA5C0B" w:rsidRPr="0071637F">
              <w:rPr>
                <w:color w:val="000000" w:themeColor="text1"/>
                <w:lang w:eastAsia="ja-JP"/>
              </w:rPr>
              <w:t>ing</w:t>
            </w:r>
            <w:r w:rsidR="002A58CE" w:rsidRPr="0071637F">
              <w:rPr>
                <w:color w:val="000000" w:themeColor="text1"/>
                <w:lang w:eastAsia="ja-JP"/>
              </w:rPr>
              <w:t xml:space="preserve"> at the implementation of </w:t>
            </w:r>
            <w:r w:rsidR="00B961B0" w:rsidRPr="0071637F">
              <w:rPr>
                <w:color w:val="000000" w:themeColor="text1"/>
                <w:lang w:eastAsia="ja-JP"/>
              </w:rPr>
              <w:t xml:space="preserve">a disposal system, with the main emphasis on </w:t>
            </w:r>
            <w:r w:rsidR="005A3659" w:rsidRPr="0071637F">
              <w:rPr>
                <w:color w:val="000000" w:themeColor="text1"/>
                <w:lang w:eastAsia="ja-JP"/>
              </w:rPr>
              <w:t xml:space="preserve">the </w:t>
            </w:r>
            <w:r w:rsidR="00B961B0" w:rsidRPr="0071637F">
              <w:rPr>
                <w:color w:val="000000" w:themeColor="text1"/>
                <w:lang w:eastAsia="ja-JP"/>
              </w:rPr>
              <w:t>disposal of spent fuel and high-level waste</w:t>
            </w:r>
            <w:r w:rsidR="00287B62" w:rsidRPr="0071637F">
              <w:rPr>
                <w:color w:val="000000" w:themeColor="text1"/>
                <w:lang w:eastAsia="ja-JP"/>
              </w:rPr>
              <w:t xml:space="preserve"> in a deep geological repository</w:t>
            </w:r>
            <w:r w:rsidR="00B961B0" w:rsidRPr="0071637F">
              <w:rPr>
                <w:color w:val="000000" w:themeColor="text1"/>
                <w:lang w:eastAsia="ja-JP"/>
              </w:rPr>
              <w:t xml:space="preserve">. </w:t>
            </w:r>
          </w:p>
          <w:p w14:paraId="6667B3DC" w14:textId="6B813243" w:rsidR="00387FA8" w:rsidRPr="0071637F" w:rsidRDefault="00DF3E56" w:rsidP="000A7CE1">
            <w:pPr>
              <w:spacing w:before="60" w:after="60"/>
              <w:jc w:val="both"/>
              <w:rPr>
                <w:color w:val="000000" w:themeColor="text1"/>
                <w:lang w:eastAsia="ja-JP"/>
              </w:rPr>
            </w:pPr>
            <w:r w:rsidRPr="0071637F">
              <w:rPr>
                <w:color w:val="000000" w:themeColor="text1"/>
                <w:lang w:eastAsia="ja-JP"/>
              </w:rPr>
              <w:t xml:space="preserve">In </w:t>
            </w:r>
            <w:r w:rsidR="005A3659" w:rsidRPr="0071637F">
              <w:rPr>
                <w:color w:val="000000" w:themeColor="text1"/>
                <w:lang w:eastAsia="ja-JP"/>
              </w:rPr>
              <w:t>the latter</w:t>
            </w:r>
            <w:r w:rsidR="00387FA8" w:rsidRPr="0071637F">
              <w:rPr>
                <w:color w:val="000000" w:themeColor="text1"/>
                <w:lang w:eastAsia="ja-JP"/>
              </w:rPr>
              <w:t xml:space="preserve"> document</w:t>
            </w:r>
            <w:r w:rsidRPr="0071637F">
              <w:rPr>
                <w:color w:val="000000" w:themeColor="text1"/>
                <w:lang w:eastAsia="ja-JP"/>
              </w:rPr>
              <w:t xml:space="preserve">, the role of the safety case </w:t>
            </w:r>
            <w:r w:rsidR="00934D5E" w:rsidRPr="0071637F">
              <w:rPr>
                <w:color w:val="000000" w:themeColor="text1"/>
                <w:lang w:eastAsia="ja-JP"/>
              </w:rPr>
              <w:t xml:space="preserve">is </w:t>
            </w:r>
            <w:r w:rsidR="007B1F17" w:rsidRPr="0071637F">
              <w:rPr>
                <w:color w:val="000000" w:themeColor="text1"/>
                <w:lang w:eastAsia="ja-JP"/>
              </w:rPr>
              <w:t>d</w:t>
            </w:r>
            <w:r w:rsidR="00A30CDE" w:rsidRPr="0071637F">
              <w:rPr>
                <w:color w:val="000000" w:themeColor="text1"/>
                <w:lang w:eastAsia="ja-JP"/>
              </w:rPr>
              <w:t>escribe</w:t>
            </w:r>
            <w:r w:rsidR="007B1F17" w:rsidRPr="0071637F">
              <w:rPr>
                <w:color w:val="000000" w:themeColor="text1"/>
                <w:lang w:eastAsia="ja-JP"/>
              </w:rPr>
              <w:t xml:space="preserve">d </w:t>
            </w:r>
            <w:r w:rsidR="005A3659" w:rsidRPr="0071637F">
              <w:rPr>
                <w:color w:val="000000" w:themeColor="text1"/>
                <w:lang w:eastAsia="ja-JP"/>
              </w:rPr>
              <w:t>extensively</w:t>
            </w:r>
            <w:r w:rsidR="00391547" w:rsidRPr="0071637F">
              <w:rPr>
                <w:color w:val="000000" w:themeColor="text1"/>
                <w:lang w:eastAsia="ja-JP"/>
              </w:rPr>
              <w:t xml:space="preserve"> as it is of key importance for defining the post-closure </w:t>
            </w:r>
            <w:r w:rsidR="00554530" w:rsidRPr="0071637F">
              <w:rPr>
                <w:color w:val="000000" w:themeColor="text1"/>
                <w:lang w:eastAsia="ja-JP"/>
              </w:rPr>
              <w:t xml:space="preserve">safety </w:t>
            </w:r>
            <w:r w:rsidR="00391547" w:rsidRPr="0071637F">
              <w:rPr>
                <w:color w:val="000000" w:themeColor="text1"/>
                <w:lang w:eastAsia="ja-JP"/>
              </w:rPr>
              <w:t>requirements</w:t>
            </w:r>
            <w:r w:rsidRPr="0071637F">
              <w:rPr>
                <w:color w:val="000000" w:themeColor="text1"/>
                <w:lang w:eastAsia="ja-JP"/>
              </w:rPr>
              <w:t xml:space="preserve">. </w:t>
            </w:r>
            <w:r w:rsidR="00A30CDE" w:rsidRPr="0071637F">
              <w:rPr>
                <w:color w:val="000000" w:themeColor="text1"/>
                <w:lang w:eastAsia="ja-JP"/>
              </w:rPr>
              <w:t>Th</w:t>
            </w:r>
            <w:r w:rsidR="00C75D2B" w:rsidRPr="0071637F">
              <w:rPr>
                <w:color w:val="000000" w:themeColor="text1"/>
                <w:lang w:eastAsia="ja-JP"/>
              </w:rPr>
              <w:t>e</w:t>
            </w:r>
            <w:r w:rsidR="00A30CDE" w:rsidRPr="0071637F">
              <w:rPr>
                <w:color w:val="000000" w:themeColor="text1"/>
                <w:lang w:eastAsia="ja-JP"/>
              </w:rPr>
              <w:t xml:space="preserve"> discussion clearly</w:t>
            </w:r>
            <w:r w:rsidR="00101A1C" w:rsidRPr="0071637F">
              <w:rPr>
                <w:color w:val="000000" w:themeColor="text1"/>
                <w:lang w:eastAsia="ja-JP"/>
              </w:rPr>
              <w:t xml:space="preserve"> show</w:t>
            </w:r>
            <w:r w:rsidR="00C75D2B" w:rsidRPr="0071637F">
              <w:rPr>
                <w:color w:val="000000" w:themeColor="text1"/>
                <w:lang w:eastAsia="ja-JP"/>
              </w:rPr>
              <w:t>s</w:t>
            </w:r>
            <w:r w:rsidR="00101A1C" w:rsidRPr="0071637F">
              <w:rPr>
                <w:color w:val="000000" w:themeColor="text1"/>
                <w:lang w:eastAsia="ja-JP"/>
              </w:rPr>
              <w:t xml:space="preserve"> </w:t>
            </w:r>
            <w:r w:rsidR="006E3425" w:rsidRPr="0071637F">
              <w:rPr>
                <w:color w:val="000000" w:themeColor="text1"/>
                <w:lang w:eastAsia="ja-JP"/>
              </w:rPr>
              <w:t>that</w:t>
            </w:r>
            <w:r w:rsidR="00101A1C" w:rsidRPr="0071637F">
              <w:rPr>
                <w:color w:val="000000" w:themeColor="text1"/>
                <w:lang w:eastAsia="ja-JP"/>
              </w:rPr>
              <w:t xml:space="preserve"> the interaction </w:t>
            </w:r>
            <w:r w:rsidR="006E3425" w:rsidRPr="0071637F">
              <w:rPr>
                <w:color w:val="000000" w:themeColor="text1"/>
                <w:lang w:eastAsia="ja-JP"/>
              </w:rPr>
              <w:t xml:space="preserve">between the safety </w:t>
            </w:r>
            <w:r w:rsidR="00C75D2B" w:rsidRPr="0071637F">
              <w:rPr>
                <w:color w:val="000000" w:themeColor="text1"/>
                <w:lang w:eastAsia="ja-JP"/>
              </w:rPr>
              <w:t xml:space="preserve">case </w:t>
            </w:r>
            <w:r w:rsidR="002E69EC" w:rsidRPr="0071637F">
              <w:rPr>
                <w:color w:val="000000" w:themeColor="text1"/>
                <w:lang w:eastAsia="ja-JP"/>
              </w:rPr>
              <w:t>(</w:t>
            </w:r>
            <w:r w:rsidR="00543CB6" w:rsidRPr="0071637F">
              <w:rPr>
                <w:color w:val="000000" w:themeColor="text1"/>
                <w:lang w:eastAsia="ja-JP"/>
              </w:rPr>
              <w:t>especially performance assessment</w:t>
            </w:r>
            <w:r w:rsidR="002E69EC" w:rsidRPr="0071637F">
              <w:rPr>
                <w:color w:val="000000" w:themeColor="text1"/>
                <w:lang w:eastAsia="ja-JP"/>
              </w:rPr>
              <w:t>)</w:t>
            </w:r>
            <w:r w:rsidR="00543CB6" w:rsidRPr="0071637F">
              <w:rPr>
                <w:color w:val="000000" w:themeColor="text1"/>
                <w:lang w:eastAsia="ja-JP"/>
              </w:rPr>
              <w:t xml:space="preserve"> and requirements management is essential in </w:t>
            </w:r>
            <w:r w:rsidR="002878EF" w:rsidRPr="0071637F">
              <w:rPr>
                <w:color w:val="000000" w:themeColor="text1"/>
                <w:lang w:eastAsia="ja-JP"/>
              </w:rPr>
              <w:t xml:space="preserve">the </w:t>
            </w:r>
            <w:r w:rsidR="00543CB6" w:rsidRPr="0071637F">
              <w:rPr>
                <w:color w:val="000000" w:themeColor="text1"/>
                <w:lang w:eastAsia="ja-JP"/>
              </w:rPr>
              <w:t>approach to ‘design for saf</w:t>
            </w:r>
            <w:r w:rsidR="00885329" w:rsidRPr="0071637F">
              <w:rPr>
                <w:color w:val="000000" w:themeColor="text1"/>
                <w:lang w:eastAsia="ja-JP"/>
              </w:rPr>
              <w:t>ety’</w:t>
            </w:r>
            <w:r w:rsidR="002878EF" w:rsidRPr="0071637F">
              <w:rPr>
                <w:color w:val="000000" w:themeColor="text1"/>
                <w:lang w:eastAsia="ja-JP"/>
              </w:rPr>
              <w:t xml:space="preserve"> in developing a rep</w:t>
            </w:r>
            <w:r w:rsidR="0030618F" w:rsidRPr="0071637F">
              <w:rPr>
                <w:color w:val="000000" w:themeColor="text1"/>
                <w:lang w:eastAsia="ja-JP"/>
              </w:rPr>
              <w:t>o</w:t>
            </w:r>
            <w:r w:rsidR="002878EF" w:rsidRPr="0071637F">
              <w:rPr>
                <w:color w:val="000000" w:themeColor="text1"/>
                <w:lang w:eastAsia="ja-JP"/>
              </w:rPr>
              <w:t>sitory</w:t>
            </w:r>
            <w:r w:rsidR="00885329" w:rsidRPr="0071637F">
              <w:rPr>
                <w:color w:val="000000" w:themeColor="text1"/>
                <w:lang w:eastAsia="ja-JP"/>
              </w:rPr>
              <w:t xml:space="preserve">. </w:t>
            </w:r>
            <w:r w:rsidR="004728BD" w:rsidRPr="0071637F">
              <w:rPr>
                <w:color w:val="000000" w:themeColor="text1"/>
                <w:lang w:eastAsia="ja-JP"/>
              </w:rPr>
              <w:t>In addition to</w:t>
            </w:r>
            <w:r w:rsidR="006B771B" w:rsidRPr="0071637F">
              <w:rPr>
                <w:color w:val="000000" w:themeColor="text1"/>
                <w:lang w:eastAsia="ja-JP"/>
              </w:rPr>
              <w:t xml:space="preserve"> post-closure safety, the </w:t>
            </w:r>
            <w:r w:rsidR="00497981" w:rsidRPr="0071637F">
              <w:rPr>
                <w:color w:val="000000" w:themeColor="text1"/>
                <w:lang w:eastAsia="ja-JP"/>
              </w:rPr>
              <w:t xml:space="preserve">addressed </w:t>
            </w:r>
            <w:r w:rsidR="006B771B" w:rsidRPr="0071637F">
              <w:rPr>
                <w:color w:val="000000" w:themeColor="text1"/>
                <w:lang w:eastAsia="ja-JP"/>
              </w:rPr>
              <w:t xml:space="preserve">issues </w:t>
            </w:r>
            <w:r w:rsidR="00497981" w:rsidRPr="0071637F">
              <w:rPr>
                <w:color w:val="000000" w:themeColor="text1"/>
                <w:lang w:eastAsia="ja-JP"/>
              </w:rPr>
              <w:t xml:space="preserve">include </w:t>
            </w:r>
            <w:r w:rsidR="006B771B" w:rsidRPr="0071637F">
              <w:rPr>
                <w:color w:val="000000" w:themeColor="text1"/>
                <w:lang w:eastAsia="ja-JP"/>
              </w:rPr>
              <w:t xml:space="preserve">planning implementation, </w:t>
            </w:r>
            <w:r w:rsidR="005411FB" w:rsidRPr="0071637F">
              <w:rPr>
                <w:color w:val="000000" w:themeColor="text1"/>
                <w:lang w:eastAsia="ja-JP"/>
              </w:rPr>
              <w:t xml:space="preserve">actual </w:t>
            </w:r>
            <w:r w:rsidR="006B771B" w:rsidRPr="0071637F">
              <w:rPr>
                <w:color w:val="000000" w:themeColor="text1"/>
                <w:lang w:eastAsia="ja-JP"/>
              </w:rPr>
              <w:t>implementation (construction, waste em</w:t>
            </w:r>
            <w:r w:rsidR="0011759D" w:rsidRPr="0071637F">
              <w:rPr>
                <w:color w:val="000000" w:themeColor="text1"/>
                <w:lang w:eastAsia="ja-JP"/>
              </w:rPr>
              <w:t>p</w:t>
            </w:r>
            <w:r w:rsidR="006B771B" w:rsidRPr="0071637F">
              <w:rPr>
                <w:color w:val="000000" w:themeColor="text1"/>
                <w:lang w:eastAsia="ja-JP"/>
              </w:rPr>
              <w:t>lacement</w:t>
            </w:r>
            <w:r w:rsidR="0011759D" w:rsidRPr="0071637F">
              <w:rPr>
                <w:color w:val="000000" w:themeColor="text1"/>
                <w:lang w:eastAsia="ja-JP"/>
              </w:rPr>
              <w:t xml:space="preserve"> </w:t>
            </w:r>
            <w:r w:rsidR="001350F3" w:rsidRPr="0071637F">
              <w:rPr>
                <w:color w:val="000000" w:themeColor="text1"/>
                <w:lang w:eastAsia="ja-JP"/>
              </w:rPr>
              <w:t xml:space="preserve">operations </w:t>
            </w:r>
            <w:r w:rsidR="0011759D" w:rsidRPr="0071637F">
              <w:rPr>
                <w:color w:val="000000" w:themeColor="text1"/>
                <w:lang w:eastAsia="ja-JP"/>
              </w:rPr>
              <w:t>and closure) as well as interaction with th</w:t>
            </w:r>
            <w:r w:rsidR="009435FC" w:rsidRPr="0071637F">
              <w:rPr>
                <w:color w:val="000000" w:themeColor="text1"/>
                <w:lang w:eastAsia="ja-JP"/>
              </w:rPr>
              <w:t>e</w:t>
            </w:r>
            <w:r w:rsidR="0011759D" w:rsidRPr="0071637F">
              <w:rPr>
                <w:color w:val="000000" w:themeColor="text1"/>
                <w:lang w:eastAsia="ja-JP"/>
              </w:rPr>
              <w:t xml:space="preserve"> public. </w:t>
            </w:r>
            <w:r w:rsidR="006C272A" w:rsidRPr="0071637F">
              <w:rPr>
                <w:color w:val="000000" w:themeColor="text1"/>
                <w:lang w:eastAsia="ja-JP"/>
              </w:rPr>
              <w:t>T</w:t>
            </w:r>
            <w:r w:rsidR="009435FC" w:rsidRPr="0071637F">
              <w:rPr>
                <w:color w:val="000000" w:themeColor="text1"/>
                <w:lang w:eastAsia="ja-JP"/>
              </w:rPr>
              <w:t>h</w:t>
            </w:r>
            <w:r w:rsidR="006C272A" w:rsidRPr="0071637F">
              <w:rPr>
                <w:color w:val="000000" w:themeColor="text1"/>
                <w:lang w:eastAsia="ja-JP"/>
              </w:rPr>
              <w:t>is</w:t>
            </w:r>
            <w:r w:rsidR="009435FC" w:rsidRPr="0071637F">
              <w:rPr>
                <w:color w:val="000000" w:themeColor="text1"/>
                <w:lang w:eastAsia="ja-JP"/>
              </w:rPr>
              <w:t xml:space="preserve"> presentation</w:t>
            </w:r>
            <w:r w:rsidR="006C272A" w:rsidRPr="0071637F">
              <w:rPr>
                <w:color w:val="000000" w:themeColor="text1"/>
                <w:lang w:eastAsia="ja-JP"/>
              </w:rPr>
              <w:t xml:space="preserve"> provide</w:t>
            </w:r>
            <w:r w:rsidR="001350F3" w:rsidRPr="0071637F">
              <w:rPr>
                <w:color w:val="000000" w:themeColor="text1"/>
                <w:lang w:eastAsia="ja-JP"/>
              </w:rPr>
              <w:t>s</w:t>
            </w:r>
            <w:r w:rsidR="009435FC" w:rsidRPr="0071637F">
              <w:rPr>
                <w:color w:val="000000" w:themeColor="text1"/>
                <w:lang w:eastAsia="ja-JP"/>
              </w:rPr>
              <w:t xml:space="preserve"> a summar</w:t>
            </w:r>
            <w:r w:rsidR="002F2AD7" w:rsidRPr="0071637F">
              <w:rPr>
                <w:color w:val="000000" w:themeColor="text1"/>
                <w:lang w:eastAsia="ja-JP"/>
              </w:rPr>
              <w:t>y</w:t>
            </w:r>
            <w:r w:rsidR="009435FC" w:rsidRPr="0071637F">
              <w:rPr>
                <w:color w:val="000000" w:themeColor="text1"/>
                <w:lang w:eastAsia="ja-JP"/>
              </w:rPr>
              <w:t xml:space="preserve"> on </w:t>
            </w:r>
            <w:r w:rsidR="00F82726" w:rsidRPr="0071637F">
              <w:rPr>
                <w:color w:val="000000" w:themeColor="text1"/>
                <w:lang w:eastAsia="ja-JP"/>
              </w:rPr>
              <w:t>how to address</w:t>
            </w:r>
            <w:r w:rsidR="009435FC" w:rsidRPr="0071637F">
              <w:rPr>
                <w:color w:val="000000" w:themeColor="text1"/>
                <w:lang w:eastAsia="ja-JP"/>
              </w:rPr>
              <w:t xml:space="preserve"> ‘desi</w:t>
            </w:r>
            <w:r w:rsidR="007E0933" w:rsidRPr="0071637F">
              <w:rPr>
                <w:color w:val="000000" w:themeColor="text1"/>
                <w:lang w:eastAsia="ja-JP"/>
              </w:rPr>
              <w:t>g</w:t>
            </w:r>
            <w:r w:rsidR="009435FC" w:rsidRPr="0071637F">
              <w:rPr>
                <w:color w:val="000000" w:themeColor="text1"/>
                <w:lang w:eastAsia="ja-JP"/>
              </w:rPr>
              <w:t>n for safety</w:t>
            </w:r>
            <w:r w:rsidR="007E0933" w:rsidRPr="0071637F">
              <w:rPr>
                <w:color w:val="000000" w:themeColor="text1"/>
                <w:lang w:eastAsia="ja-JP"/>
              </w:rPr>
              <w:t xml:space="preserve">’ </w:t>
            </w:r>
            <w:r w:rsidR="002F2AD7" w:rsidRPr="0071637F">
              <w:rPr>
                <w:color w:val="000000" w:themeColor="text1"/>
                <w:lang w:eastAsia="ja-JP"/>
              </w:rPr>
              <w:t>in requirements management with the help of the safety c</w:t>
            </w:r>
            <w:r w:rsidR="00C84296" w:rsidRPr="0071637F">
              <w:rPr>
                <w:color w:val="000000" w:themeColor="text1"/>
                <w:lang w:eastAsia="ja-JP"/>
              </w:rPr>
              <w:t>ase</w:t>
            </w:r>
            <w:r w:rsidR="00A659C4" w:rsidRPr="0071637F">
              <w:rPr>
                <w:color w:val="000000" w:themeColor="text1"/>
                <w:lang w:eastAsia="ja-JP"/>
              </w:rPr>
              <w:t>. T</w:t>
            </w:r>
            <w:r w:rsidR="00650EF6" w:rsidRPr="0071637F">
              <w:rPr>
                <w:color w:val="000000" w:themeColor="text1"/>
                <w:lang w:eastAsia="ja-JP"/>
              </w:rPr>
              <w:t>he other issues addressed in the guidance will</w:t>
            </w:r>
            <w:r w:rsidR="00A659C4" w:rsidRPr="0071637F">
              <w:rPr>
                <w:color w:val="000000" w:themeColor="text1"/>
                <w:lang w:eastAsia="ja-JP"/>
              </w:rPr>
              <w:t xml:space="preserve"> also</w:t>
            </w:r>
            <w:r w:rsidR="00650EF6" w:rsidRPr="0071637F">
              <w:rPr>
                <w:color w:val="000000" w:themeColor="text1"/>
                <w:lang w:eastAsia="ja-JP"/>
              </w:rPr>
              <w:t xml:space="preserve"> be briefly mentioned</w:t>
            </w:r>
            <w:r w:rsidR="00677304" w:rsidRPr="0071637F">
              <w:rPr>
                <w:color w:val="000000" w:themeColor="text1"/>
                <w:lang w:eastAsia="ja-JP"/>
              </w:rPr>
              <w:t>.</w:t>
            </w:r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460ED8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83744" w14:textId="77777777" w:rsidR="0080512F" w:rsidRDefault="0080512F" w:rsidP="00AF3942">
      <w:pPr>
        <w:spacing w:after="0" w:line="240" w:lineRule="auto"/>
      </w:pPr>
      <w:r>
        <w:separator/>
      </w:r>
    </w:p>
  </w:endnote>
  <w:endnote w:type="continuationSeparator" w:id="0">
    <w:p w14:paraId="66564344" w14:textId="77777777" w:rsidR="0080512F" w:rsidRDefault="0080512F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6204" w14:textId="77777777" w:rsidR="0080512F" w:rsidRDefault="0080512F" w:rsidP="00AF3942">
      <w:pPr>
        <w:spacing w:after="0" w:line="240" w:lineRule="auto"/>
      </w:pPr>
      <w:r>
        <w:separator/>
      </w:r>
    </w:p>
  </w:footnote>
  <w:footnote w:type="continuationSeparator" w:id="0">
    <w:p w14:paraId="3772F15C" w14:textId="77777777" w:rsidR="0080512F" w:rsidRDefault="0080512F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00417">
    <w:abstractNumId w:val="1"/>
  </w:num>
  <w:num w:numId="2" w16cid:durableId="1675298363">
    <w:abstractNumId w:val="0"/>
  </w:num>
  <w:num w:numId="3" w16cid:durableId="749892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6CE839758F44667E5511682824FE4CF13BB21FB9F43F907F79A61431571C24E3"/>
  </w:docVars>
  <w:rsids>
    <w:rsidRoot w:val="00ED483F"/>
    <w:rsid w:val="00006677"/>
    <w:rsid w:val="00010E8A"/>
    <w:rsid w:val="00015E5A"/>
    <w:rsid w:val="0005257A"/>
    <w:rsid w:val="000A7CE1"/>
    <w:rsid w:val="000E1ABC"/>
    <w:rsid w:val="000E51F4"/>
    <w:rsid w:val="00101A1C"/>
    <w:rsid w:val="0011759D"/>
    <w:rsid w:val="001215B8"/>
    <w:rsid w:val="001350F3"/>
    <w:rsid w:val="00135BBB"/>
    <w:rsid w:val="00146081"/>
    <w:rsid w:val="001711E7"/>
    <w:rsid w:val="0019314D"/>
    <w:rsid w:val="00194EB8"/>
    <w:rsid w:val="001C7173"/>
    <w:rsid w:val="001D0A45"/>
    <w:rsid w:val="001F69D7"/>
    <w:rsid w:val="001F7F3E"/>
    <w:rsid w:val="0024518F"/>
    <w:rsid w:val="00252E97"/>
    <w:rsid w:val="00285532"/>
    <w:rsid w:val="002878EF"/>
    <w:rsid w:val="00287B62"/>
    <w:rsid w:val="002A58CE"/>
    <w:rsid w:val="002B0699"/>
    <w:rsid w:val="002C48DA"/>
    <w:rsid w:val="002E69EC"/>
    <w:rsid w:val="002F2AD7"/>
    <w:rsid w:val="0030618F"/>
    <w:rsid w:val="003130E1"/>
    <w:rsid w:val="00350ACB"/>
    <w:rsid w:val="00354DEB"/>
    <w:rsid w:val="00362279"/>
    <w:rsid w:val="003758B6"/>
    <w:rsid w:val="00387FA8"/>
    <w:rsid w:val="00391547"/>
    <w:rsid w:val="003D606A"/>
    <w:rsid w:val="003F776F"/>
    <w:rsid w:val="00410D98"/>
    <w:rsid w:val="00460ED8"/>
    <w:rsid w:val="00470724"/>
    <w:rsid w:val="004728BD"/>
    <w:rsid w:val="00497981"/>
    <w:rsid w:val="004A1726"/>
    <w:rsid w:val="004F3BEA"/>
    <w:rsid w:val="005208E7"/>
    <w:rsid w:val="005411FB"/>
    <w:rsid w:val="00543CB6"/>
    <w:rsid w:val="00554530"/>
    <w:rsid w:val="00567560"/>
    <w:rsid w:val="00593AEC"/>
    <w:rsid w:val="005A3659"/>
    <w:rsid w:val="005B328B"/>
    <w:rsid w:val="005C2482"/>
    <w:rsid w:val="005D2C8C"/>
    <w:rsid w:val="00650EF6"/>
    <w:rsid w:val="00671632"/>
    <w:rsid w:val="0067177D"/>
    <w:rsid w:val="00677304"/>
    <w:rsid w:val="006A652D"/>
    <w:rsid w:val="006B6AD9"/>
    <w:rsid w:val="006B771B"/>
    <w:rsid w:val="006C272A"/>
    <w:rsid w:val="006C3188"/>
    <w:rsid w:val="006D203C"/>
    <w:rsid w:val="006E3425"/>
    <w:rsid w:val="006F49A0"/>
    <w:rsid w:val="0071637F"/>
    <w:rsid w:val="007171D7"/>
    <w:rsid w:val="007355E9"/>
    <w:rsid w:val="00747DE3"/>
    <w:rsid w:val="0077682E"/>
    <w:rsid w:val="007B1F17"/>
    <w:rsid w:val="007B208A"/>
    <w:rsid w:val="007D6458"/>
    <w:rsid w:val="007E0933"/>
    <w:rsid w:val="007E39C3"/>
    <w:rsid w:val="0080512F"/>
    <w:rsid w:val="0082253C"/>
    <w:rsid w:val="00885329"/>
    <w:rsid w:val="008E4B77"/>
    <w:rsid w:val="008E55E5"/>
    <w:rsid w:val="009249FD"/>
    <w:rsid w:val="00931428"/>
    <w:rsid w:val="00934D5E"/>
    <w:rsid w:val="009435FC"/>
    <w:rsid w:val="009521D7"/>
    <w:rsid w:val="0098520B"/>
    <w:rsid w:val="00993A4D"/>
    <w:rsid w:val="009B5821"/>
    <w:rsid w:val="009C3C04"/>
    <w:rsid w:val="009F5CEC"/>
    <w:rsid w:val="00A00C70"/>
    <w:rsid w:val="00A06E9C"/>
    <w:rsid w:val="00A078DE"/>
    <w:rsid w:val="00A23345"/>
    <w:rsid w:val="00A30291"/>
    <w:rsid w:val="00A30CDE"/>
    <w:rsid w:val="00A34168"/>
    <w:rsid w:val="00A363F6"/>
    <w:rsid w:val="00A659C4"/>
    <w:rsid w:val="00AF0BA8"/>
    <w:rsid w:val="00AF3942"/>
    <w:rsid w:val="00B10693"/>
    <w:rsid w:val="00B1175D"/>
    <w:rsid w:val="00B22E8F"/>
    <w:rsid w:val="00B41656"/>
    <w:rsid w:val="00B62D2A"/>
    <w:rsid w:val="00B72C8F"/>
    <w:rsid w:val="00B961B0"/>
    <w:rsid w:val="00BB391D"/>
    <w:rsid w:val="00C3295A"/>
    <w:rsid w:val="00C60BC5"/>
    <w:rsid w:val="00C75D2B"/>
    <w:rsid w:val="00C84296"/>
    <w:rsid w:val="00C90411"/>
    <w:rsid w:val="00C952EB"/>
    <w:rsid w:val="00CD5585"/>
    <w:rsid w:val="00D53F12"/>
    <w:rsid w:val="00D66730"/>
    <w:rsid w:val="00D7639A"/>
    <w:rsid w:val="00D938E0"/>
    <w:rsid w:val="00D941C6"/>
    <w:rsid w:val="00D96D84"/>
    <w:rsid w:val="00DB6830"/>
    <w:rsid w:val="00DC03C1"/>
    <w:rsid w:val="00DE5EFB"/>
    <w:rsid w:val="00DF3E56"/>
    <w:rsid w:val="00E46DB8"/>
    <w:rsid w:val="00E5701F"/>
    <w:rsid w:val="00EA6A95"/>
    <w:rsid w:val="00ED483F"/>
    <w:rsid w:val="00ED5531"/>
    <w:rsid w:val="00F62075"/>
    <w:rsid w:val="00F7509D"/>
    <w:rsid w:val="00F80FBD"/>
    <w:rsid w:val="00F82726"/>
    <w:rsid w:val="00F915AD"/>
    <w:rsid w:val="00FA5C0B"/>
    <w:rsid w:val="00FB53B9"/>
    <w:rsid w:val="00FE2A25"/>
    <w:rsid w:val="0525AAB2"/>
    <w:rsid w:val="3A9EC19C"/>
    <w:rsid w:val="3F5C0EA1"/>
    <w:rsid w:val="7A981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B72C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E51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51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51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1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1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10E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et.zuidema@zuidema-consult.ch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94C1E3-0A24-45CF-9547-30A15DD7CE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B847A-2373-4091-8FB5-61623057E6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851700-8108-4712-9E06-217DC63B1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814D87-7952-492F-B30D-7BF61A068A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2261</Characters>
  <Application>Microsoft Office Word</Application>
  <DocSecurity>0</DocSecurity>
  <Lines>38</Lines>
  <Paragraphs>13</Paragraphs>
  <ScaleCrop>false</ScaleCrop>
  <Company>Microsoft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KWONG Gloria, NEA/PR</dc:creator>
  <cp:lastModifiedBy>LI Zhuoran, NEA/RWMD</cp:lastModifiedBy>
  <cp:revision>9</cp:revision>
  <dcterms:created xsi:type="dcterms:W3CDTF">2024-04-19T19:12:00Z</dcterms:created>
  <dcterms:modified xsi:type="dcterms:W3CDTF">2024-05-20T16:47:00Z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  <property fmtid="{D5CDD505-2E9C-101B-9397-08002B2CF9AE}" pid="4" name="OECDDocumentId">
    <vt:lpwstr>6CE839758F44667E5511682824FE4CF13BB21FB9F43F907F79A61431571C24E3</vt:lpwstr>
  </property>
  <property fmtid="{D5CDD505-2E9C-101B-9397-08002B2CF9AE}" pid="5" name="OecdDocumentCoteLangHash">
    <vt:lpwstr/>
  </property>
</Properties>
</file>